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6A" w:rsidRPr="00536FE9" w:rsidRDefault="006073D5" w:rsidP="002A0A6A">
      <w:pPr>
        <w:pStyle w:val="TextBody"/>
        <w:tabs>
          <w:tab w:val="left" w:pos="720"/>
          <w:tab w:val="left" w:pos="7938"/>
          <w:tab w:val="left" w:pos="8640"/>
        </w:tabs>
        <w:jc w:val="center"/>
        <w:rPr>
          <w:rFonts w:ascii="TH SarabunPSK" w:hAnsi="TH SarabunPSK" w:cs="TH SarabunPSK"/>
          <w:sz w:val="40"/>
          <w:szCs w:val="40"/>
        </w:rPr>
      </w:pPr>
      <w:r w:rsidRPr="00536FE9">
        <w:rPr>
          <w:rFonts w:ascii="TH SarabunPSK" w:hAnsi="TH SarabunPSK" w:cs="TH SarabunPSK"/>
          <w:b/>
          <w:bCs/>
          <w:sz w:val="40"/>
          <w:szCs w:val="40"/>
          <w:cs/>
        </w:rPr>
        <w:t>เสื้อผ้า</w:t>
      </w:r>
    </w:p>
    <w:p w:rsidR="000D6B4C" w:rsidRPr="000D6B4C" w:rsidRDefault="000D6B4C" w:rsidP="000D6B4C">
      <w:pPr>
        <w:pStyle w:val="TextBody"/>
        <w:ind w:firstLine="567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ในปี 2560 กฟผ. เริ่มดำเนินการเพื่อให้เกิดเสื้อผ้าเบอร์ 5 โดยประกาศเชิญชวนผู้ผลิต/ผู้จัดจำหน่าย เข้าร่วมโครงการ</w:t>
      </w:r>
      <w:r w:rsidRPr="000D6B4C">
        <w:rPr>
          <w:rFonts w:ascii="TH SarabunPSK" w:hAnsi="TH SarabunPSK" w:cs="TH SarabunPSK"/>
          <w:color w:val="000000"/>
          <w:sz w:val="32"/>
          <w:szCs w:val="32"/>
          <w:cs/>
        </w:rPr>
        <w:t>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ลากประหยัดไฟฟ้าเบอร์ 5 </w:t>
      </w:r>
      <w:r w:rsidRPr="000D6B4C">
        <w:rPr>
          <w:rFonts w:ascii="TH SarabunPSK" w:hAnsi="TH SarabunPSK" w:cs="TH SarabunPSK"/>
          <w:color w:val="000000"/>
          <w:sz w:val="32"/>
          <w:szCs w:val="32"/>
          <w:cs/>
        </w:rPr>
        <w:t>เสื้อ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ผ้า และ กฟผ. ลงนามความร่วมมือ (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Memorandum of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U</w:t>
      </w:r>
      <w:r w:rsidRPr="007D4E0F">
        <w:rPr>
          <w:rFonts w:ascii="TH SarabunPSK" w:hAnsi="TH SarabunPSK" w:cs="TH SarabunPSK"/>
          <w:color w:val="000000"/>
          <w:sz w:val="32"/>
          <w:szCs w:val="32"/>
        </w:rPr>
        <w:t>nderstanding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</w:rPr>
        <w:t>Mo</w:t>
      </w:r>
      <w:r w:rsidRPr="00536FE9">
        <w:rPr>
          <w:rFonts w:ascii="TH SarabunPSK" w:hAnsi="TH SarabunPSK" w:cs="TH SarabunPSK"/>
          <w:color w:val="000000"/>
          <w:sz w:val="32"/>
          <w:szCs w:val="32"/>
        </w:rPr>
        <w:t>U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</w:rPr>
        <w:t>)</w:t>
      </w:r>
      <w:r w:rsidR="009949D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กับผู้ผลิต/ผู้จัดจำหน่าย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เสื้อผ้า เมื่อวันที่ 20 กันยายน 2560 จากความร่วมมือของผู้ผลิต/ผู้จัดจำหน่าย ในการปรับปรุงให้เสื้อผ้าเบอร์ 5 ที่ซักแล้วใส่ได้โดยไม่ต้องรีด โดยเริ่มติดฉลากเพื่อวางจำหน่ายตั้งแต่ มกราคม 2561 และเปิดตัวโครงการฯเสื้อผ้าเบอร์ 5 เมื่อวันที่ 31 มกราคม 2561 </w:t>
      </w:r>
    </w:p>
    <w:p w:rsidR="00E9636B" w:rsidRPr="00536FE9" w:rsidRDefault="00846C5C" w:rsidP="00846C5C">
      <w:pPr>
        <w:pStyle w:val="TextBody"/>
        <w:tabs>
          <w:tab w:val="left" w:pos="0"/>
          <w:tab w:val="left" w:pos="7938"/>
          <w:tab w:val="left" w:pos="86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46C5C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A1089C" w:rsidRPr="00536FE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การทดสอบ</w:t>
      </w:r>
      <w:r w:rsidR="00A44500" w:rsidRPr="00536FE9">
        <w:rPr>
          <w:rFonts w:ascii="TH SarabunPSK" w:hAnsi="TH SarabunPSK" w:cs="TH SarabunPSK"/>
          <w:b/>
          <w:bCs/>
          <w:sz w:val="32"/>
          <w:szCs w:val="32"/>
          <w:cs/>
        </w:rPr>
        <w:t>เสื้อผ้า</w:t>
      </w:r>
    </w:p>
    <w:p w:rsidR="00CC733C" w:rsidRPr="00536FE9" w:rsidRDefault="00CC733C" w:rsidP="00CC733C">
      <w:pPr>
        <w:tabs>
          <w:tab w:val="left" w:pos="-2127"/>
        </w:tabs>
        <w:spacing w:after="0"/>
        <w:ind w:firstLine="70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36FE9">
        <w:rPr>
          <w:rFonts w:ascii="TH SarabunPSK" w:hAnsi="TH SarabunPSK" w:cs="TH SarabunPSK"/>
          <w:spacing w:val="-6"/>
          <w:sz w:val="32"/>
          <w:szCs w:val="32"/>
          <w:cs/>
        </w:rPr>
        <w:t>ขอบข่าย</w:t>
      </w:r>
      <w:r w:rsidRPr="00536FE9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เสื้อผ้าที่เข้าร่วม</w:t>
      </w:r>
      <w:r w:rsidRPr="00536FE9">
        <w:rPr>
          <w:rFonts w:ascii="TH SarabunPSK" w:hAnsi="TH SarabunPSK" w:cs="TH SarabunPSK"/>
          <w:spacing w:val="-6"/>
          <w:sz w:val="32"/>
          <w:szCs w:val="32"/>
          <w:cs/>
        </w:rPr>
        <w:t xml:space="preserve">โครงการมีดังนี้ </w:t>
      </w:r>
    </w:p>
    <w:p w:rsidR="00CC733C" w:rsidRPr="00536FE9" w:rsidRDefault="00CC733C" w:rsidP="00CC733C">
      <w:pPr>
        <w:tabs>
          <w:tab w:val="left" w:pos="-2127"/>
        </w:tabs>
        <w:spacing w:after="0"/>
        <w:ind w:firstLine="70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36FE9">
        <w:rPr>
          <w:rFonts w:ascii="TH SarabunPSK" w:hAnsi="TH SarabunPSK" w:cs="TH SarabunPSK"/>
          <w:spacing w:val="-6"/>
          <w:sz w:val="32"/>
          <w:szCs w:val="32"/>
          <w:cs/>
        </w:rPr>
        <w:t>- เสื้อผ้า แบบถักและแบบทอ</w:t>
      </w:r>
    </w:p>
    <w:p w:rsidR="00CC733C" w:rsidRPr="00536FE9" w:rsidRDefault="00CC733C" w:rsidP="00CC733C">
      <w:pPr>
        <w:tabs>
          <w:tab w:val="left" w:pos="-2127"/>
        </w:tabs>
        <w:spacing w:after="0"/>
        <w:ind w:firstLine="706"/>
        <w:jc w:val="thaiDistribute"/>
        <w:rPr>
          <w:rFonts w:ascii="TH SarabunPSK" w:eastAsia="CordiaNew-Bold" w:hAnsi="TH SarabunPSK" w:cs="TH SarabunPSK"/>
          <w:color w:val="000000"/>
          <w:sz w:val="32"/>
          <w:szCs w:val="32"/>
        </w:rPr>
      </w:pPr>
      <w:r w:rsidRPr="00536FE9">
        <w:rPr>
          <w:rFonts w:ascii="TH SarabunPSK" w:hAnsi="TH SarabunPSK" w:cs="TH SarabunPSK"/>
          <w:spacing w:val="-6"/>
          <w:sz w:val="32"/>
          <w:szCs w:val="32"/>
          <w:cs/>
        </w:rPr>
        <w:t>- ผ้า แบบถักและแบบทอ</w:t>
      </w:r>
    </w:p>
    <w:p w:rsidR="00A44500" w:rsidRPr="00536FE9" w:rsidRDefault="00A44500" w:rsidP="00536FE9">
      <w:pPr>
        <w:pStyle w:val="TextBody"/>
        <w:spacing w:before="120"/>
        <w:ind w:firstLine="562"/>
        <w:jc w:val="thaiDistribute"/>
        <w:rPr>
          <w:rFonts w:ascii="TH SarabunPSK" w:hAnsi="TH SarabunPSK" w:cs="TH SarabunPSK"/>
          <w:sz w:val="32"/>
          <w:szCs w:val="32"/>
        </w:rPr>
      </w:pPr>
      <w:r w:rsidRPr="00536F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1089C" w:rsidRPr="00536FE9">
        <w:rPr>
          <w:rFonts w:ascii="TH SarabunPSK" w:hAnsi="TH SarabunPSK" w:cs="TH SarabunPSK"/>
          <w:b/>
          <w:bCs/>
          <w:sz w:val="32"/>
          <w:szCs w:val="32"/>
          <w:cs/>
        </w:rPr>
        <w:t>การทดสอบ</w:t>
      </w:r>
      <w:r w:rsidRPr="00536FE9">
        <w:rPr>
          <w:rFonts w:ascii="TH SarabunPSK" w:hAnsi="TH SarabunPSK" w:cs="TH SarabunPSK"/>
          <w:b/>
          <w:bCs/>
          <w:sz w:val="32"/>
          <w:szCs w:val="32"/>
          <w:cs/>
        </w:rPr>
        <w:t>เสื้อผ้า</w:t>
      </w:r>
      <w:r w:rsidR="00D02D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089C" w:rsidRPr="00536FE9">
        <w:rPr>
          <w:rFonts w:ascii="TH SarabunPSK" w:hAnsi="TH SarabunPSK" w:cs="TH SarabunPSK"/>
          <w:sz w:val="32"/>
          <w:szCs w:val="32"/>
          <w:cs/>
        </w:rPr>
        <w:t>ทดสอบตาม</w:t>
      </w:r>
      <w:r w:rsidR="000156EF" w:rsidRPr="00536FE9">
        <w:rPr>
          <w:rFonts w:ascii="TH SarabunPSK" w:hAnsi="TH SarabunPSK" w:cs="TH SarabunPSK"/>
          <w:sz w:val="32"/>
          <w:szCs w:val="32"/>
          <w:cs/>
        </w:rPr>
        <w:t>มาตรฐาน</w:t>
      </w:r>
    </w:p>
    <w:p w:rsidR="00A44500" w:rsidRPr="00536FE9" w:rsidRDefault="00A44500" w:rsidP="00A44500">
      <w:pPr>
        <w:pStyle w:val="TextBody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6FE9">
        <w:rPr>
          <w:rFonts w:ascii="TH SarabunPSK" w:hAnsi="TH SarabunPSK" w:cs="TH SarabunPSK"/>
          <w:sz w:val="32"/>
          <w:szCs w:val="32"/>
        </w:rPr>
        <w:t xml:space="preserve">1. CoolMode </w:t>
      </w:r>
      <w:r w:rsidRPr="00536FE9">
        <w:rPr>
          <w:rFonts w:ascii="TH SarabunPSK" w:hAnsi="TH SarabunPSK" w:cs="TH SarabunPSK"/>
          <w:sz w:val="32"/>
          <w:szCs w:val="32"/>
          <w:cs/>
        </w:rPr>
        <w:t>โดยทดสอบเรื่อง ความปลอดภัย ความคงทน และการลดคว</w:t>
      </w:r>
      <w:r w:rsidR="005D0EBE" w:rsidRPr="00536FE9">
        <w:rPr>
          <w:rFonts w:ascii="TH SarabunPSK" w:hAnsi="TH SarabunPSK" w:cs="TH SarabunPSK"/>
          <w:sz w:val="32"/>
          <w:szCs w:val="32"/>
          <w:cs/>
        </w:rPr>
        <w:t>า</w:t>
      </w:r>
      <w:r w:rsidRPr="00536FE9">
        <w:rPr>
          <w:rFonts w:ascii="TH SarabunPSK" w:hAnsi="TH SarabunPSK" w:cs="TH SarabunPSK"/>
          <w:sz w:val="32"/>
          <w:szCs w:val="32"/>
          <w:cs/>
        </w:rPr>
        <w:t>มร้อน</w:t>
      </w:r>
    </w:p>
    <w:p w:rsidR="00536FE9" w:rsidRPr="00536FE9" w:rsidRDefault="00A44500" w:rsidP="00536FE9">
      <w:pPr>
        <w:pStyle w:val="TextBody"/>
        <w:tabs>
          <w:tab w:val="left" w:pos="900"/>
        </w:tabs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536FE9">
        <w:rPr>
          <w:rFonts w:ascii="TH SarabunPSK" w:hAnsi="TH SarabunPSK" w:cs="TH SarabunPSK"/>
          <w:sz w:val="32"/>
          <w:szCs w:val="32"/>
        </w:rPr>
        <w:t xml:space="preserve">2. AATCC Test Method 143 “Appearance of Apparel and Other Textile End Products </w:t>
      </w:r>
      <w:r w:rsidRPr="00536FE9">
        <w:rPr>
          <w:rFonts w:ascii="TH SarabunPSK" w:hAnsi="TH SarabunPSK" w:cs="TH SarabunPSK"/>
          <w:sz w:val="32"/>
          <w:szCs w:val="32"/>
          <w:cs/>
        </w:rPr>
        <w:br/>
      </w:r>
      <w:r w:rsidRPr="00536FE9">
        <w:rPr>
          <w:rFonts w:ascii="TH SarabunPSK" w:hAnsi="TH SarabunPSK" w:cs="TH SarabunPSK"/>
          <w:sz w:val="32"/>
          <w:szCs w:val="32"/>
        </w:rPr>
        <w:t xml:space="preserve">after Repeated Home Laundering” </w:t>
      </w:r>
      <w:r w:rsidR="005D0EBE" w:rsidRPr="00536FE9">
        <w:rPr>
          <w:rFonts w:ascii="TH SarabunPSK" w:hAnsi="TH SarabunPSK" w:cs="TH SarabunPSK"/>
          <w:sz w:val="32"/>
          <w:szCs w:val="32"/>
          <w:cs/>
        </w:rPr>
        <w:t>โดยมีการทดสอบ ค่าความเรียบของผ้า (</w:t>
      </w:r>
      <w:r w:rsidR="005D0EBE" w:rsidRPr="00536FE9">
        <w:rPr>
          <w:rFonts w:ascii="TH SarabunPSK" w:hAnsi="TH SarabunPSK" w:cs="TH SarabunPSK"/>
          <w:sz w:val="32"/>
          <w:szCs w:val="32"/>
        </w:rPr>
        <w:t xml:space="preserve">Smoothness </w:t>
      </w:r>
      <w:r w:rsidR="005D0EBE" w:rsidRPr="00536FE9">
        <w:rPr>
          <w:rFonts w:ascii="TH SarabunPSK" w:hAnsi="TH SarabunPSK" w:cs="TH SarabunPSK"/>
          <w:sz w:val="32"/>
          <w:szCs w:val="32"/>
          <w:cs/>
        </w:rPr>
        <w:br/>
      </w:r>
      <w:r w:rsidR="005D0EBE" w:rsidRPr="00536FE9">
        <w:rPr>
          <w:rFonts w:ascii="TH SarabunPSK" w:hAnsi="TH SarabunPSK" w:cs="TH SarabunPSK"/>
          <w:sz w:val="32"/>
          <w:szCs w:val="32"/>
        </w:rPr>
        <w:t>Appearance, SA</w:t>
      </w:r>
      <w:r w:rsidR="005D0EBE" w:rsidRPr="00536FE9">
        <w:rPr>
          <w:rFonts w:ascii="TH SarabunPSK" w:hAnsi="TH SarabunPSK" w:cs="TH SarabunPSK"/>
          <w:sz w:val="32"/>
          <w:szCs w:val="32"/>
          <w:cs/>
        </w:rPr>
        <w:t>) และความเรียบของตะเข็บ (</w:t>
      </w:r>
      <w:r w:rsidR="005D0EBE" w:rsidRPr="00536FE9">
        <w:rPr>
          <w:rFonts w:ascii="TH SarabunPSK" w:hAnsi="TH SarabunPSK" w:cs="TH SarabunPSK"/>
          <w:sz w:val="32"/>
          <w:szCs w:val="32"/>
        </w:rPr>
        <w:t xml:space="preserve">Seam Smoothness,SS) </w:t>
      </w:r>
    </w:p>
    <w:p w:rsidR="005D0EBE" w:rsidRPr="00536FE9" w:rsidRDefault="005D0EBE" w:rsidP="00536FE9">
      <w:pPr>
        <w:pStyle w:val="TextBody"/>
        <w:tabs>
          <w:tab w:val="left" w:pos="900"/>
        </w:tabs>
        <w:spacing w:before="120"/>
        <w:ind w:left="562"/>
        <w:jc w:val="thaiDistribute"/>
        <w:rPr>
          <w:rFonts w:ascii="TH SarabunPSK" w:hAnsi="TH SarabunPSK" w:cs="TH SarabunPSK"/>
          <w:sz w:val="32"/>
          <w:szCs w:val="32"/>
        </w:rPr>
      </w:pPr>
      <w:r w:rsidRPr="00536F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การทดสอบผ้า</w:t>
      </w:r>
      <w:r w:rsidR="00D02D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6FE9">
        <w:rPr>
          <w:rFonts w:ascii="TH SarabunPSK" w:hAnsi="TH SarabunPSK" w:cs="TH SarabunPSK"/>
          <w:sz w:val="32"/>
          <w:szCs w:val="32"/>
          <w:cs/>
        </w:rPr>
        <w:t>ทดสอบตามมาตรฐาน</w:t>
      </w:r>
    </w:p>
    <w:p w:rsidR="005D0EBE" w:rsidRPr="00536FE9" w:rsidRDefault="005D0EBE" w:rsidP="005D0EBE">
      <w:pPr>
        <w:pStyle w:val="TextBody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36FE9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536FE9">
        <w:rPr>
          <w:rFonts w:ascii="TH SarabunPSK" w:hAnsi="TH SarabunPSK" w:cs="TH SarabunPSK"/>
          <w:sz w:val="32"/>
          <w:szCs w:val="32"/>
        </w:rPr>
        <w:t xml:space="preserve">CoolMode </w:t>
      </w:r>
      <w:r w:rsidRPr="00536FE9">
        <w:rPr>
          <w:rFonts w:ascii="TH SarabunPSK" w:hAnsi="TH SarabunPSK" w:cs="TH SarabunPSK"/>
          <w:sz w:val="32"/>
          <w:szCs w:val="32"/>
          <w:cs/>
        </w:rPr>
        <w:t>โดยทดสอบเรื่อง ความปลอดภัย ความคงทน และการลดความร้อน</w:t>
      </w:r>
    </w:p>
    <w:p w:rsidR="00A44500" w:rsidRPr="00536FE9" w:rsidRDefault="00CC733C" w:rsidP="005D0EBE">
      <w:pPr>
        <w:pStyle w:val="TextBody"/>
        <w:tabs>
          <w:tab w:val="left" w:pos="900"/>
        </w:tabs>
        <w:ind w:left="562"/>
        <w:jc w:val="thaiDistribute"/>
        <w:rPr>
          <w:rFonts w:ascii="TH SarabunPSK" w:hAnsi="TH SarabunPSK" w:cs="TH SarabunPSK"/>
          <w:sz w:val="32"/>
          <w:szCs w:val="32"/>
        </w:rPr>
      </w:pPr>
      <w:r w:rsidRPr="00536FE9">
        <w:rPr>
          <w:rFonts w:ascii="TH SarabunPSK" w:hAnsi="TH SarabunPSK" w:cs="TH SarabunPSK"/>
          <w:sz w:val="32"/>
          <w:szCs w:val="32"/>
          <w:cs/>
        </w:rPr>
        <w:t>2</w:t>
      </w:r>
      <w:r w:rsidR="005D0EBE" w:rsidRPr="00536FE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D0EBE" w:rsidRPr="00536FE9">
        <w:rPr>
          <w:rFonts w:ascii="TH SarabunPSK" w:hAnsi="TH SarabunPSK" w:cs="TH SarabunPSK"/>
          <w:sz w:val="32"/>
          <w:szCs w:val="32"/>
        </w:rPr>
        <w:t>AATCC Test Method 12</w:t>
      </w:r>
      <w:r w:rsidR="005D0EBE" w:rsidRPr="00536FE9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5D0EBE" w:rsidRPr="00536FE9">
        <w:rPr>
          <w:rFonts w:ascii="TH SarabunPSK" w:hAnsi="TH SarabunPSK" w:cs="TH SarabunPSK"/>
          <w:sz w:val="32"/>
          <w:szCs w:val="32"/>
        </w:rPr>
        <w:t xml:space="preserve">“Smoothness Appearance of Fabrics after Repeated Home </w:t>
      </w:r>
      <w:r w:rsidR="005D0EBE" w:rsidRPr="00536FE9">
        <w:rPr>
          <w:rFonts w:ascii="TH SarabunPSK" w:hAnsi="TH SarabunPSK" w:cs="TH SarabunPSK"/>
          <w:sz w:val="32"/>
          <w:szCs w:val="32"/>
          <w:cs/>
        </w:rPr>
        <w:br/>
      </w:r>
      <w:r w:rsidR="005D0EBE" w:rsidRPr="00536FE9">
        <w:rPr>
          <w:rFonts w:ascii="TH SarabunPSK" w:hAnsi="TH SarabunPSK" w:cs="TH SarabunPSK"/>
          <w:sz w:val="32"/>
          <w:szCs w:val="32"/>
        </w:rPr>
        <w:t>Laundering”</w:t>
      </w:r>
      <w:r w:rsidR="005D0EBE" w:rsidRPr="00536FE9">
        <w:rPr>
          <w:rFonts w:ascii="TH SarabunPSK" w:hAnsi="TH SarabunPSK" w:cs="TH SarabunPSK"/>
          <w:sz w:val="32"/>
          <w:szCs w:val="32"/>
          <w:cs/>
        </w:rPr>
        <w:t xml:space="preserve"> เป็นการทดสอบค่าความเรียบของผ้า (</w:t>
      </w:r>
      <w:r w:rsidR="005D0EBE" w:rsidRPr="00536FE9">
        <w:rPr>
          <w:rFonts w:ascii="TH SarabunPSK" w:hAnsi="TH SarabunPSK" w:cs="TH SarabunPSK"/>
          <w:sz w:val="32"/>
          <w:szCs w:val="32"/>
        </w:rPr>
        <w:t>SmoothnessAppearance, SA)</w:t>
      </w:r>
    </w:p>
    <w:p w:rsidR="005D0EBE" w:rsidRPr="00536FE9" w:rsidRDefault="00CC733C" w:rsidP="00CC733C">
      <w:pPr>
        <w:pStyle w:val="TextBody"/>
        <w:tabs>
          <w:tab w:val="left" w:pos="900"/>
        </w:tabs>
        <w:spacing w:after="120"/>
        <w:ind w:left="562"/>
        <w:jc w:val="thaiDistribute"/>
        <w:rPr>
          <w:rFonts w:ascii="TH SarabunPSK" w:hAnsi="TH SarabunPSK" w:cs="TH SarabunPSK"/>
          <w:sz w:val="32"/>
          <w:szCs w:val="32"/>
        </w:rPr>
      </w:pPr>
      <w:r w:rsidRPr="00536FE9">
        <w:rPr>
          <w:rFonts w:ascii="TH SarabunPSK" w:hAnsi="TH SarabunPSK" w:cs="TH SarabunPSK"/>
          <w:sz w:val="32"/>
          <w:szCs w:val="32"/>
          <w:cs/>
        </w:rPr>
        <w:t>3.ประเมินการต้านต่อการขึ้นขน/เม็ด หลังการซัก(</w:t>
      </w:r>
      <w:r w:rsidRPr="00536FE9">
        <w:rPr>
          <w:rFonts w:ascii="TH SarabunPSK" w:hAnsi="TH SarabunPSK" w:cs="TH SarabunPSK"/>
          <w:sz w:val="32"/>
          <w:szCs w:val="32"/>
        </w:rPr>
        <w:t>Afterwash)</w:t>
      </w:r>
      <w:r w:rsidRPr="00536FE9">
        <w:rPr>
          <w:rFonts w:ascii="TH SarabunPSK" w:hAnsi="TH SarabunPSK" w:cs="TH SarabunPSK"/>
          <w:sz w:val="32"/>
          <w:szCs w:val="32"/>
          <w:cs/>
        </w:rPr>
        <w:t xml:space="preserve"> อ้างอิงตาม </w:t>
      </w:r>
      <w:r w:rsidR="005D0EBE" w:rsidRPr="00536FE9">
        <w:rPr>
          <w:rFonts w:ascii="TH SarabunPSK" w:hAnsi="TH SarabunPSK" w:cs="TH SarabunPSK"/>
          <w:sz w:val="32"/>
          <w:szCs w:val="32"/>
        </w:rPr>
        <w:t xml:space="preserve">ISO 12945-1: Textiles - </w:t>
      </w:r>
      <w:r w:rsidRPr="00536FE9">
        <w:rPr>
          <w:rFonts w:ascii="TH SarabunPSK" w:hAnsi="TH SarabunPSK" w:cs="TH SarabunPSK"/>
          <w:sz w:val="32"/>
          <w:szCs w:val="32"/>
          <w:cs/>
        </w:rPr>
        <w:br/>
      </w:r>
      <w:r w:rsidR="005D0EBE" w:rsidRPr="00536FE9">
        <w:rPr>
          <w:rFonts w:ascii="TH SarabunPSK" w:hAnsi="TH SarabunPSK" w:cs="TH SarabunPSK"/>
          <w:sz w:val="32"/>
          <w:szCs w:val="32"/>
        </w:rPr>
        <w:t xml:space="preserve">Determination of fabric propensity to surface fuzzing and to pilling - Part 1: Pilling </w:t>
      </w:r>
      <w:r w:rsidRPr="00536FE9">
        <w:rPr>
          <w:rFonts w:ascii="TH SarabunPSK" w:hAnsi="TH SarabunPSK" w:cs="TH SarabunPSK"/>
          <w:sz w:val="32"/>
          <w:szCs w:val="32"/>
          <w:cs/>
        </w:rPr>
        <w:br/>
      </w:r>
      <w:r w:rsidR="005D0EBE" w:rsidRPr="00536FE9">
        <w:rPr>
          <w:rFonts w:ascii="TH SarabunPSK" w:hAnsi="TH SarabunPSK" w:cs="TH SarabunPSK"/>
          <w:sz w:val="32"/>
          <w:szCs w:val="32"/>
        </w:rPr>
        <w:t>box method</w:t>
      </w:r>
    </w:p>
    <w:p w:rsidR="00A1089C" w:rsidRPr="00536FE9" w:rsidRDefault="00A1089C" w:rsidP="00536FE9">
      <w:pPr>
        <w:tabs>
          <w:tab w:val="left" w:pos="-2127"/>
        </w:tabs>
        <w:spacing w:after="0"/>
        <w:jc w:val="thaiDistribute"/>
        <w:rPr>
          <w:rFonts w:ascii="TH SarabunPSK" w:hAnsi="TH SarabunPSK" w:cs="TH SarabunPSK"/>
          <w:b/>
          <w:bCs/>
          <w:spacing w:val="-2"/>
          <w:sz w:val="32"/>
          <w:szCs w:val="32"/>
        </w:rPr>
      </w:pPr>
      <w:r w:rsidRPr="00536FE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2. การกำหนด</w:t>
      </w:r>
      <w:r w:rsidR="002A0A6A" w:rsidRPr="00536FE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เกณฑ์</w:t>
      </w:r>
      <w:r w:rsidRPr="00536FE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ระดับประสิทธิภาพ</w:t>
      </w:r>
    </w:p>
    <w:p w:rsidR="00175A23" w:rsidRDefault="00175A23" w:rsidP="005D0EBE">
      <w:pPr>
        <w:tabs>
          <w:tab w:val="left" w:pos="720"/>
          <w:tab w:val="left" w:pos="1620"/>
          <w:tab w:val="left" w:pos="3150"/>
          <w:tab w:val="left" w:pos="4500"/>
          <w:tab w:val="left" w:pos="5580"/>
        </w:tabs>
        <w:spacing w:after="120"/>
        <w:ind w:left="850"/>
        <w:jc w:val="thaiDistribute"/>
        <w:rPr>
          <w:rFonts w:ascii="TH SarabunPSK" w:eastAsia="CordiaNew-Bold" w:hAnsi="TH SarabunPSK" w:cs="TH SarabunPSK"/>
          <w:color w:val="000000"/>
          <w:sz w:val="32"/>
          <w:szCs w:val="32"/>
        </w:rPr>
      </w:pPr>
      <w:r w:rsidRPr="00536FE9">
        <w:rPr>
          <w:rFonts w:ascii="TH SarabunPSK" w:hAnsi="TH SarabunPSK" w:cs="TH SarabunPSK"/>
          <w:sz w:val="32"/>
          <w:szCs w:val="32"/>
          <w:cs/>
        </w:rPr>
        <w:t>กฟผ</w:t>
      </w:r>
      <w:r w:rsidRPr="00536FE9">
        <w:rPr>
          <w:rFonts w:ascii="TH SarabunPSK" w:hAnsi="TH SarabunPSK" w:cs="TH SarabunPSK"/>
          <w:sz w:val="32"/>
          <w:szCs w:val="32"/>
        </w:rPr>
        <w:t xml:space="preserve">. </w:t>
      </w:r>
      <w:r w:rsidRPr="00536FE9">
        <w:rPr>
          <w:rFonts w:ascii="TH SarabunPSK" w:hAnsi="TH SarabunPSK" w:cs="TH SarabunPSK"/>
          <w:sz w:val="32"/>
          <w:szCs w:val="32"/>
          <w:cs/>
        </w:rPr>
        <w:t>กำหนด</w:t>
      </w:r>
      <w:r w:rsidR="002A0A6A" w:rsidRPr="00536FE9">
        <w:rPr>
          <w:rFonts w:ascii="TH SarabunPSK" w:hAnsi="TH SarabunPSK" w:cs="TH SarabunPSK"/>
          <w:sz w:val="32"/>
          <w:szCs w:val="32"/>
          <w:cs/>
        </w:rPr>
        <w:t>เกณฑ์</w:t>
      </w:r>
      <w:r w:rsidRPr="00536FE9">
        <w:rPr>
          <w:rFonts w:ascii="TH SarabunPSK" w:hAnsi="TH SarabunPSK" w:cs="TH SarabunPSK"/>
          <w:sz w:val="32"/>
          <w:szCs w:val="32"/>
          <w:cs/>
        </w:rPr>
        <w:t>ระดับประสิทธิภาพพลังงานของ</w:t>
      </w:r>
      <w:r w:rsidR="005D0EBE" w:rsidRPr="00536FE9">
        <w:rPr>
          <w:rFonts w:ascii="TH SarabunPSK" w:eastAsia="CordiaNew-Bold" w:hAnsi="TH SarabunPSK" w:cs="TH SarabunPSK"/>
          <w:color w:val="000000"/>
          <w:sz w:val="32"/>
          <w:szCs w:val="32"/>
          <w:cs/>
        </w:rPr>
        <w:t>เสื้อผ้าและผ้า ดังตาราง</w:t>
      </w:r>
    </w:p>
    <w:p w:rsidR="00476982" w:rsidRDefault="00476982" w:rsidP="00476982">
      <w:pPr>
        <w:tabs>
          <w:tab w:val="left" w:pos="720"/>
          <w:tab w:val="left" w:pos="1620"/>
          <w:tab w:val="left" w:pos="3150"/>
          <w:tab w:val="left" w:pos="4500"/>
          <w:tab w:val="left" w:pos="5580"/>
        </w:tabs>
        <w:spacing w:after="120"/>
        <w:ind w:left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ตารางที่ 1  </w:t>
      </w:r>
      <w:r w:rsidRPr="00476982">
        <w:rPr>
          <w:rFonts w:ascii="TH SarabunPSK" w:hAnsi="TH SarabunPSK" w:cs="TH SarabunPSK"/>
          <w:sz w:val="32"/>
          <w:szCs w:val="32"/>
          <w:cs/>
        </w:rPr>
        <w:t>เกณฑ์ระดับประสิทธิภาพพลังงานของเสื้อผ้า</w:t>
      </w:r>
    </w:p>
    <w:tbl>
      <w:tblPr>
        <w:tblStyle w:val="TableGrid"/>
        <w:tblW w:w="7126" w:type="dxa"/>
        <w:jc w:val="center"/>
        <w:tblLook w:val="0600"/>
      </w:tblPr>
      <w:tblGrid>
        <w:gridCol w:w="3589"/>
        <w:gridCol w:w="1825"/>
        <w:gridCol w:w="1712"/>
      </w:tblGrid>
      <w:tr w:rsidR="00476982" w:rsidRPr="003E0C03" w:rsidTr="00476982">
        <w:trPr>
          <w:trHeight w:val="477"/>
          <w:jc w:val="center"/>
        </w:trPr>
        <w:tc>
          <w:tcPr>
            <w:tcW w:w="3589" w:type="dxa"/>
            <w:vMerge w:val="restart"/>
            <w:shd w:val="clear" w:color="auto" w:fill="FFFFFF" w:themeFill="background1"/>
            <w:vAlign w:val="center"/>
            <w:hideMark/>
          </w:tcPr>
          <w:p w:rsidR="00476982" w:rsidRPr="005009E7" w:rsidRDefault="00476982" w:rsidP="00476982">
            <w:pPr>
              <w:tabs>
                <w:tab w:val="left" w:pos="720"/>
                <w:tab w:val="left" w:pos="1620"/>
                <w:tab w:val="left" w:pos="3150"/>
                <w:tab w:val="left" w:pos="4500"/>
                <w:tab w:val="left" w:pos="55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9E7">
              <w:rPr>
                <w:rFonts w:ascii="TH SarabunPSK" w:hAnsi="TH SarabunPSK" w:cs="TH SarabunPSK"/>
                <w:sz w:val="32"/>
                <w:szCs w:val="32"/>
                <w:cs/>
              </w:rPr>
              <w:t>เกณฑ์ความเรียบ</w:t>
            </w:r>
          </w:p>
        </w:tc>
        <w:tc>
          <w:tcPr>
            <w:tcW w:w="3537" w:type="dxa"/>
            <w:gridSpan w:val="2"/>
            <w:shd w:val="clear" w:color="auto" w:fill="FFFFFF" w:themeFill="background1"/>
            <w:vAlign w:val="center"/>
            <w:hideMark/>
          </w:tcPr>
          <w:p w:rsidR="00476982" w:rsidRPr="005009E7" w:rsidRDefault="00476982" w:rsidP="00476982">
            <w:pPr>
              <w:tabs>
                <w:tab w:val="left" w:pos="720"/>
                <w:tab w:val="left" w:pos="1620"/>
                <w:tab w:val="left" w:pos="3150"/>
                <w:tab w:val="left" w:pos="4500"/>
                <w:tab w:val="left" w:pos="55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9E7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ประเภทเสื้อผ้า</w:t>
            </w:r>
            <w:r w:rsidRPr="005009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09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5009E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แบบถักและแบบทอ</w:t>
            </w:r>
          </w:p>
        </w:tc>
      </w:tr>
      <w:tr w:rsidR="00476982" w:rsidRPr="003E0C03" w:rsidTr="00476982">
        <w:trPr>
          <w:trHeight w:val="413"/>
          <w:jc w:val="center"/>
        </w:trPr>
        <w:tc>
          <w:tcPr>
            <w:tcW w:w="3589" w:type="dxa"/>
            <w:vMerge/>
            <w:shd w:val="clear" w:color="auto" w:fill="FFFFFF" w:themeFill="background1"/>
            <w:hideMark/>
          </w:tcPr>
          <w:p w:rsidR="00476982" w:rsidRPr="005009E7" w:rsidRDefault="00476982" w:rsidP="00476982">
            <w:pPr>
              <w:tabs>
                <w:tab w:val="left" w:pos="720"/>
                <w:tab w:val="left" w:pos="1620"/>
                <w:tab w:val="left" w:pos="3150"/>
                <w:tab w:val="left" w:pos="4500"/>
                <w:tab w:val="left" w:pos="55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shd w:val="clear" w:color="auto" w:fill="FFFFFF" w:themeFill="background1"/>
            <w:vAlign w:val="center"/>
            <w:hideMark/>
          </w:tcPr>
          <w:p w:rsidR="00476982" w:rsidRPr="005009E7" w:rsidRDefault="00476982" w:rsidP="00476982">
            <w:pPr>
              <w:tabs>
                <w:tab w:val="left" w:pos="720"/>
                <w:tab w:val="left" w:pos="1620"/>
                <w:tab w:val="left" w:pos="3150"/>
                <w:tab w:val="left" w:pos="4500"/>
                <w:tab w:val="left" w:pos="55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9E7">
              <w:rPr>
                <w:rFonts w:ascii="TH SarabunPSK" w:hAnsi="TH SarabunPSK" w:cs="TH SarabunPSK"/>
                <w:sz w:val="32"/>
                <w:szCs w:val="32"/>
                <w:cs/>
              </w:rPr>
              <w:t>เบอร์ 4</w:t>
            </w:r>
          </w:p>
        </w:tc>
        <w:tc>
          <w:tcPr>
            <w:tcW w:w="1712" w:type="dxa"/>
            <w:shd w:val="clear" w:color="auto" w:fill="FFFFFF" w:themeFill="background1"/>
            <w:vAlign w:val="center"/>
            <w:hideMark/>
          </w:tcPr>
          <w:p w:rsidR="00476982" w:rsidRPr="005009E7" w:rsidRDefault="00476982" w:rsidP="00476982">
            <w:pPr>
              <w:tabs>
                <w:tab w:val="left" w:pos="720"/>
                <w:tab w:val="left" w:pos="1620"/>
                <w:tab w:val="left" w:pos="3150"/>
                <w:tab w:val="left" w:pos="4500"/>
                <w:tab w:val="left" w:pos="55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9E7">
              <w:rPr>
                <w:rFonts w:ascii="TH SarabunPSK" w:hAnsi="TH SarabunPSK" w:cs="TH SarabunPSK"/>
                <w:sz w:val="32"/>
                <w:szCs w:val="32"/>
                <w:cs/>
              </w:rPr>
              <w:t>เบอร์ 5</w:t>
            </w:r>
          </w:p>
        </w:tc>
      </w:tr>
      <w:tr w:rsidR="00476982" w:rsidRPr="003E0C03" w:rsidTr="00476982">
        <w:trPr>
          <w:trHeight w:val="532"/>
          <w:jc w:val="center"/>
        </w:trPr>
        <w:tc>
          <w:tcPr>
            <w:tcW w:w="3589" w:type="dxa"/>
            <w:shd w:val="clear" w:color="auto" w:fill="FFFFFF" w:themeFill="background1"/>
            <w:hideMark/>
          </w:tcPr>
          <w:p w:rsidR="00476982" w:rsidRPr="005009E7" w:rsidRDefault="00476982" w:rsidP="00476982">
            <w:pPr>
              <w:tabs>
                <w:tab w:val="left" w:pos="720"/>
                <w:tab w:val="left" w:pos="1620"/>
                <w:tab w:val="left" w:pos="3150"/>
                <w:tab w:val="left" w:pos="4500"/>
                <w:tab w:val="left" w:pos="55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9E7">
              <w:rPr>
                <w:rFonts w:ascii="TH SarabunPSK" w:hAnsi="TH SarabunPSK" w:cs="TH SarabunPSK"/>
                <w:sz w:val="32"/>
                <w:szCs w:val="32"/>
                <w:cs/>
              </w:rPr>
              <w:t>ความเรียบของผ้า</w:t>
            </w:r>
          </w:p>
          <w:p w:rsidR="00476982" w:rsidRPr="005009E7" w:rsidRDefault="00476982" w:rsidP="00476982">
            <w:pPr>
              <w:tabs>
                <w:tab w:val="left" w:pos="720"/>
                <w:tab w:val="left" w:pos="1620"/>
                <w:tab w:val="left" w:pos="3150"/>
                <w:tab w:val="left" w:pos="4500"/>
                <w:tab w:val="left" w:pos="55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9E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009E7">
              <w:rPr>
                <w:rFonts w:ascii="TH SarabunPSK" w:hAnsi="TH SarabunPSK" w:cs="TH SarabunPSK"/>
                <w:sz w:val="32"/>
                <w:szCs w:val="32"/>
              </w:rPr>
              <w:t>Smoothness Appearance : SA)</w:t>
            </w:r>
          </w:p>
        </w:tc>
        <w:tc>
          <w:tcPr>
            <w:tcW w:w="1825" w:type="dxa"/>
            <w:shd w:val="clear" w:color="auto" w:fill="FFFFFF" w:themeFill="background1"/>
            <w:vAlign w:val="center"/>
            <w:hideMark/>
          </w:tcPr>
          <w:p w:rsidR="00476982" w:rsidRPr="005009E7" w:rsidRDefault="00476982" w:rsidP="00476982">
            <w:pPr>
              <w:tabs>
                <w:tab w:val="left" w:pos="720"/>
                <w:tab w:val="left" w:pos="1620"/>
                <w:tab w:val="left" w:pos="3150"/>
                <w:tab w:val="left" w:pos="4500"/>
                <w:tab w:val="left" w:pos="55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9E7">
              <w:rPr>
                <w:rFonts w:ascii="TH SarabunPSK" w:hAnsi="TH SarabunPSK" w:cs="TH SarabunPSK"/>
                <w:sz w:val="32"/>
                <w:szCs w:val="32"/>
              </w:rPr>
              <w:t>≥ 3.5</w:t>
            </w:r>
          </w:p>
        </w:tc>
        <w:tc>
          <w:tcPr>
            <w:tcW w:w="1712" w:type="dxa"/>
            <w:shd w:val="clear" w:color="auto" w:fill="FFFFFF" w:themeFill="background1"/>
            <w:vAlign w:val="center"/>
            <w:hideMark/>
          </w:tcPr>
          <w:p w:rsidR="00476982" w:rsidRPr="005009E7" w:rsidRDefault="00476982" w:rsidP="00476982">
            <w:pPr>
              <w:tabs>
                <w:tab w:val="left" w:pos="720"/>
                <w:tab w:val="left" w:pos="1620"/>
                <w:tab w:val="left" w:pos="3150"/>
                <w:tab w:val="left" w:pos="4500"/>
                <w:tab w:val="left" w:pos="55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9E7">
              <w:rPr>
                <w:rFonts w:ascii="TH SarabunPSK" w:hAnsi="TH SarabunPSK" w:cs="TH SarabunPSK"/>
                <w:sz w:val="32"/>
                <w:szCs w:val="32"/>
              </w:rPr>
              <w:t>≥ 4.0</w:t>
            </w:r>
          </w:p>
        </w:tc>
      </w:tr>
      <w:tr w:rsidR="00476982" w:rsidRPr="003E0C03" w:rsidTr="00476982">
        <w:trPr>
          <w:trHeight w:val="532"/>
          <w:jc w:val="center"/>
        </w:trPr>
        <w:tc>
          <w:tcPr>
            <w:tcW w:w="3589" w:type="dxa"/>
            <w:shd w:val="clear" w:color="auto" w:fill="FFFFFF" w:themeFill="background1"/>
            <w:hideMark/>
          </w:tcPr>
          <w:p w:rsidR="00476982" w:rsidRPr="005009E7" w:rsidRDefault="00476982" w:rsidP="00476982">
            <w:pPr>
              <w:tabs>
                <w:tab w:val="left" w:pos="720"/>
                <w:tab w:val="left" w:pos="1620"/>
                <w:tab w:val="left" w:pos="3150"/>
                <w:tab w:val="left" w:pos="4500"/>
                <w:tab w:val="left" w:pos="55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9E7">
              <w:rPr>
                <w:rFonts w:ascii="TH SarabunPSK" w:hAnsi="TH SarabunPSK" w:cs="TH SarabunPSK"/>
                <w:sz w:val="32"/>
                <w:szCs w:val="32"/>
                <w:cs/>
              </w:rPr>
              <w:t>ความเรียบของตะเข็บ</w:t>
            </w:r>
          </w:p>
          <w:p w:rsidR="00476982" w:rsidRPr="005009E7" w:rsidRDefault="00476982" w:rsidP="00476982">
            <w:pPr>
              <w:tabs>
                <w:tab w:val="left" w:pos="720"/>
                <w:tab w:val="left" w:pos="1620"/>
                <w:tab w:val="left" w:pos="3150"/>
                <w:tab w:val="left" w:pos="4500"/>
                <w:tab w:val="left" w:pos="55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09E7">
              <w:rPr>
                <w:rFonts w:ascii="TH SarabunPSK" w:hAnsi="TH SarabunPSK" w:cs="TH SarabunPSK"/>
                <w:sz w:val="32"/>
                <w:szCs w:val="32"/>
              </w:rPr>
              <w:t>(Seam Smoothness : SS)</w:t>
            </w:r>
          </w:p>
        </w:tc>
        <w:tc>
          <w:tcPr>
            <w:tcW w:w="1825" w:type="dxa"/>
            <w:shd w:val="clear" w:color="auto" w:fill="FFFFFF" w:themeFill="background1"/>
            <w:vAlign w:val="center"/>
            <w:hideMark/>
          </w:tcPr>
          <w:p w:rsidR="00476982" w:rsidRPr="005009E7" w:rsidRDefault="00476982" w:rsidP="00476982">
            <w:pPr>
              <w:tabs>
                <w:tab w:val="left" w:pos="720"/>
                <w:tab w:val="left" w:pos="1620"/>
                <w:tab w:val="left" w:pos="3150"/>
                <w:tab w:val="left" w:pos="4500"/>
                <w:tab w:val="left" w:pos="55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9E7">
              <w:rPr>
                <w:rFonts w:ascii="TH SarabunPSK" w:hAnsi="TH SarabunPSK" w:cs="TH SarabunPSK"/>
                <w:sz w:val="32"/>
                <w:szCs w:val="32"/>
              </w:rPr>
              <w:t>≥ 3.5</w:t>
            </w:r>
          </w:p>
        </w:tc>
        <w:tc>
          <w:tcPr>
            <w:tcW w:w="1712" w:type="dxa"/>
            <w:shd w:val="clear" w:color="auto" w:fill="FFFFFF" w:themeFill="background1"/>
            <w:vAlign w:val="center"/>
            <w:hideMark/>
          </w:tcPr>
          <w:p w:rsidR="00476982" w:rsidRPr="005009E7" w:rsidRDefault="00476982" w:rsidP="00476982">
            <w:pPr>
              <w:tabs>
                <w:tab w:val="left" w:pos="720"/>
                <w:tab w:val="left" w:pos="1620"/>
                <w:tab w:val="left" w:pos="3150"/>
                <w:tab w:val="left" w:pos="4500"/>
                <w:tab w:val="left" w:pos="558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09E7">
              <w:rPr>
                <w:rFonts w:ascii="TH SarabunPSK" w:hAnsi="TH SarabunPSK" w:cs="TH SarabunPSK"/>
                <w:sz w:val="32"/>
                <w:szCs w:val="32"/>
              </w:rPr>
              <w:t>≥ 4.0</w:t>
            </w:r>
          </w:p>
        </w:tc>
      </w:tr>
    </w:tbl>
    <w:p w:rsidR="00476982" w:rsidRDefault="00476982" w:rsidP="005D0EBE">
      <w:pPr>
        <w:tabs>
          <w:tab w:val="left" w:pos="720"/>
          <w:tab w:val="left" w:pos="1620"/>
          <w:tab w:val="left" w:pos="3150"/>
          <w:tab w:val="left" w:pos="4500"/>
          <w:tab w:val="left" w:pos="5580"/>
        </w:tabs>
        <w:spacing w:after="120"/>
        <w:ind w:left="850"/>
        <w:jc w:val="thaiDistribute"/>
        <w:rPr>
          <w:rFonts w:ascii="TH SarabunPSK" w:hAnsi="TH SarabunPSK" w:cs="TH SarabunPSK"/>
          <w:sz w:val="32"/>
          <w:szCs w:val="32"/>
        </w:rPr>
      </w:pPr>
    </w:p>
    <w:p w:rsidR="00476982" w:rsidRDefault="00476982" w:rsidP="005D0EBE">
      <w:pPr>
        <w:tabs>
          <w:tab w:val="left" w:pos="720"/>
          <w:tab w:val="left" w:pos="1620"/>
          <w:tab w:val="left" w:pos="3150"/>
          <w:tab w:val="left" w:pos="4500"/>
          <w:tab w:val="left" w:pos="5580"/>
        </w:tabs>
        <w:spacing w:after="120"/>
        <w:ind w:left="850"/>
        <w:jc w:val="thaiDistribute"/>
        <w:rPr>
          <w:rFonts w:ascii="TH SarabunPSK" w:hAnsi="TH SarabunPSK" w:cs="TH SarabunPSK"/>
          <w:sz w:val="32"/>
          <w:szCs w:val="32"/>
        </w:rPr>
      </w:pPr>
    </w:p>
    <w:p w:rsidR="00476982" w:rsidRDefault="00476982" w:rsidP="005D0EBE">
      <w:pPr>
        <w:tabs>
          <w:tab w:val="left" w:pos="720"/>
          <w:tab w:val="left" w:pos="1620"/>
          <w:tab w:val="left" w:pos="3150"/>
          <w:tab w:val="left" w:pos="4500"/>
          <w:tab w:val="left" w:pos="5580"/>
        </w:tabs>
        <w:spacing w:after="120"/>
        <w:ind w:left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ตารางที่ 2  </w:t>
      </w:r>
      <w:r w:rsidRPr="00476982">
        <w:rPr>
          <w:rFonts w:ascii="TH SarabunPSK" w:hAnsi="TH SarabunPSK" w:cs="TH SarabunPSK"/>
          <w:sz w:val="32"/>
          <w:szCs w:val="32"/>
          <w:cs/>
        </w:rPr>
        <w:t>เกณฑ</w:t>
      </w:r>
      <w:r>
        <w:rPr>
          <w:rFonts w:ascii="TH SarabunPSK" w:hAnsi="TH SarabunPSK" w:cs="TH SarabunPSK"/>
          <w:sz w:val="32"/>
          <w:szCs w:val="32"/>
          <w:cs/>
        </w:rPr>
        <w:t>์ระดับประสิทธิภาพพลังงานของ</w:t>
      </w:r>
      <w:r w:rsidRPr="00476982">
        <w:rPr>
          <w:rFonts w:ascii="TH SarabunPSK" w:hAnsi="TH SarabunPSK" w:cs="TH SarabunPSK"/>
          <w:sz w:val="32"/>
          <w:szCs w:val="32"/>
          <w:cs/>
        </w:rPr>
        <w:t>ผ้า</w:t>
      </w:r>
      <w:r>
        <w:rPr>
          <w:rFonts w:ascii="TH SarabunPSK" w:hAnsi="TH SarabunPSK" w:cs="TH SarabunPSK" w:hint="cs"/>
          <w:sz w:val="32"/>
          <w:szCs w:val="32"/>
          <w:cs/>
        </w:rPr>
        <w:t>เบอร์ 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25"/>
        <w:gridCol w:w="3168"/>
        <w:gridCol w:w="2959"/>
      </w:tblGrid>
      <w:tr w:rsidR="00EE5837" w:rsidRPr="005D4DA1" w:rsidTr="00EE5837">
        <w:trPr>
          <w:trHeight w:val="432"/>
          <w:jc w:val="center"/>
        </w:trPr>
        <w:tc>
          <w:tcPr>
            <w:tcW w:w="0" w:type="auto"/>
            <w:vMerge w:val="restart"/>
            <w:shd w:val="clear" w:color="auto" w:fill="FFFFFF" w:themeFill="background1"/>
            <w:tcMar>
              <w:top w:w="2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837" w:rsidRPr="00EE5837" w:rsidRDefault="00EE5837" w:rsidP="00D02D0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837">
              <w:rPr>
                <w:rFonts w:ascii="TH SarabunPSK" w:hAnsi="TH SarabunPSK" w:cs="TH SarabunPSK"/>
                <w:sz w:val="32"/>
                <w:szCs w:val="32"/>
                <w:cs/>
              </w:rPr>
              <w:t>รูปแบบ</w:t>
            </w:r>
          </w:p>
        </w:tc>
        <w:tc>
          <w:tcPr>
            <w:tcW w:w="0" w:type="auto"/>
            <w:gridSpan w:val="2"/>
            <w:shd w:val="clear" w:color="auto" w:fill="FFFFFF" w:themeFill="background1"/>
            <w:tcMar>
              <w:top w:w="2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837" w:rsidRPr="00EE5837" w:rsidRDefault="00EE5837" w:rsidP="00846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837">
              <w:rPr>
                <w:rFonts w:ascii="TH SarabunPSK" w:hAnsi="TH SarabunPSK" w:cs="TH SarabunPSK"/>
                <w:sz w:val="32"/>
                <w:szCs w:val="32"/>
                <w:cs/>
              </w:rPr>
              <w:t>เกณฑ์เบอร์ 5</w:t>
            </w:r>
          </w:p>
        </w:tc>
      </w:tr>
      <w:tr w:rsidR="00EE5837" w:rsidRPr="005D4DA1" w:rsidTr="00EE5837">
        <w:trPr>
          <w:trHeight w:val="101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E5837" w:rsidRPr="00EE5837" w:rsidRDefault="00EE5837" w:rsidP="00846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2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837" w:rsidRPr="00EE5837" w:rsidRDefault="00EE5837" w:rsidP="00846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837">
              <w:rPr>
                <w:rFonts w:ascii="TH SarabunPSK" w:hAnsi="TH SarabunPSK" w:cs="TH SarabunPSK"/>
                <w:sz w:val="32"/>
                <w:szCs w:val="32"/>
                <w:cs/>
              </w:rPr>
              <w:t>ความเรียบ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E5837">
              <w:rPr>
                <w:rFonts w:ascii="TH SarabunPSK" w:hAnsi="TH SarabunPSK" w:cs="TH SarabunPSK"/>
                <w:sz w:val="32"/>
                <w:szCs w:val="32"/>
                <w:cs/>
              </w:rPr>
              <w:t>ผ้า</w:t>
            </w:r>
          </w:p>
          <w:p w:rsidR="00EE5837" w:rsidRPr="00EE5837" w:rsidRDefault="00EE5837" w:rsidP="00846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83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E5837">
              <w:rPr>
                <w:rFonts w:ascii="TH SarabunPSK" w:hAnsi="TH SarabunPSK" w:cs="TH SarabunPSK"/>
                <w:sz w:val="32"/>
                <w:szCs w:val="32"/>
              </w:rPr>
              <w:t>Smoothness Appearance : SA</w:t>
            </w:r>
            <w:r w:rsidRPr="00EE58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tcMar>
              <w:top w:w="2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837" w:rsidRPr="00EE5837" w:rsidRDefault="00EE5837" w:rsidP="00846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837">
              <w:rPr>
                <w:rFonts w:ascii="TH SarabunPSK" w:hAnsi="TH SarabunPSK" w:cs="TH SarabunPSK"/>
                <w:sz w:val="32"/>
                <w:szCs w:val="32"/>
                <w:cs/>
              </w:rPr>
              <w:t>การต้านต่อการขึ้นขน/เม็ดของผ้า</w:t>
            </w:r>
          </w:p>
          <w:p w:rsidR="00EE5837" w:rsidRPr="00EE5837" w:rsidRDefault="00EE5837" w:rsidP="00846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83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E5837">
              <w:rPr>
                <w:rFonts w:ascii="TH SarabunPSK" w:hAnsi="TH SarabunPSK" w:cs="TH SarabunPSK"/>
                <w:sz w:val="32"/>
                <w:szCs w:val="32"/>
              </w:rPr>
              <w:t xml:space="preserve">Surface </w:t>
            </w:r>
            <w:proofErr w:type="spellStart"/>
            <w:r w:rsidRPr="00EE5837">
              <w:rPr>
                <w:rFonts w:ascii="TH SarabunPSK" w:hAnsi="TH SarabunPSK" w:cs="TH SarabunPSK"/>
                <w:sz w:val="32"/>
                <w:szCs w:val="32"/>
              </w:rPr>
              <w:t>Fuzzing</w:t>
            </w:r>
            <w:proofErr w:type="spellEnd"/>
            <w:r w:rsidRPr="00EE5837">
              <w:rPr>
                <w:rFonts w:ascii="TH SarabunPSK" w:hAnsi="TH SarabunPSK" w:cs="TH SarabunPSK"/>
                <w:sz w:val="32"/>
                <w:szCs w:val="32"/>
              </w:rPr>
              <w:t xml:space="preserve"> and Pilling</w:t>
            </w:r>
            <w:r w:rsidRPr="00EE58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E5837" w:rsidRPr="005D4DA1" w:rsidTr="00EE5837">
        <w:trPr>
          <w:trHeight w:val="847"/>
          <w:jc w:val="center"/>
        </w:trPr>
        <w:tc>
          <w:tcPr>
            <w:tcW w:w="0" w:type="auto"/>
            <w:shd w:val="clear" w:color="auto" w:fill="FFFFFF" w:themeFill="background1"/>
            <w:tcMar>
              <w:top w:w="2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837" w:rsidRPr="00EE5837" w:rsidRDefault="00D02D09" w:rsidP="00846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ผ้าถัก</w:t>
            </w:r>
            <w:r w:rsidRPr="00EE5837">
              <w:rPr>
                <w:rFonts w:ascii="TH SarabunPSK" w:hAnsi="TH SarabunPSK" w:cs="TH SarabunPSK"/>
                <w:sz w:val="32"/>
                <w:szCs w:val="32"/>
                <w:cs/>
              </w:rPr>
              <w:t>และผ้าทอ</w:t>
            </w:r>
          </w:p>
        </w:tc>
        <w:tc>
          <w:tcPr>
            <w:tcW w:w="0" w:type="auto"/>
            <w:shd w:val="clear" w:color="auto" w:fill="FFFFFF" w:themeFill="background1"/>
            <w:tcMar>
              <w:top w:w="2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837" w:rsidRPr="00EE5837" w:rsidRDefault="00EE5837" w:rsidP="00846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837">
              <w:rPr>
                <w:rFonts w:ascii="TH SarabunPSK" w:hAnsi="TH SarabunPSK" w:cs="TH SarabunPSK"/>
                <w:sz w:val="32"/>
                <w:szCs w:val="32"/>
              </w:rPr>
              <w:t>≥ 4.0</w:t>
            </w:r>
          </w:p>
        </w:tc>
        <w:tc>
          <w:tcPr>
            <w:tcW w:w="0" w:type="auto"/>
            <w:shd w:val="clear" w:color="auto" w:fill="FFFFFF" w:themeFill="background1"/>
            <w:tcMar>
              <w:top w:w="2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837" w:rsidRPr="00EE5837" w:rsidRDefault="00EE5837" w:rsidP="00846C5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5837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EE5837">
              <w:rPr>
                <w:rFonts w:ascii="TH SarabunPSK" w:hAnsi="TH SarabunPSK" w:cs="TH SarabunPSK"/>
                <w:sz w:val="32"/>
                <w:szCs w:val="32"/>
                <w:cs/>
              </w:rPr>
              <w:t>เกรด 3-4</w:t>
            </w:r>
          </w:p>
        </w:tc>
      </w:tr>
    </w:tbl>
    <w:p w:rsidR="00EE5837" w:rsidRPr="00536FE9" w:rsidRDefault="00EE5837" w:rsidP="005D0EBE">
      <w:pPr>
        <w:tabs>
          <w:tab w:val="left" w:pos="720"/>
          <w:tab w:val="left" w:pos="1620"/>
          <w:tab w:val="left" w:pos="3150"/>
          <w:tab w:val="left" w:pos="4500"/>
          <w:tab w:val="left" w:pos="5580"/>
        </w:tabs>
        <w:spacing w:after="120"/>
        <w:ind w:left="850"/>
        <w:jc w:val="thaiDistribute"/>
        <w:rPr>
          <w:rFonts w:ascii="TH SarabunPSK" w:hAnsi="TH SarabunPSK" w:cs="TH SarabunPSK"/>
          <w:sz w:val="32"/>
          <w:szCs w:val="32"/>
        </w:rPr>
      </w:pPr>
    </w:p>
    <w:p w:rsidR="00D35523" w:rsidRPr="00476982" w:rsidRDefault="00476982" w:rsidP="00476982">
      <w:pPr>
        <w:tabs>
          <w:tab w:val="left" w:pos="720"/>
          <w:tab w:val="left" w:pos="1620"/>
          <w:tab w:val="left" w:pos="3150"/>
          <w:tab w:val="left" w:pos="4500"/>
          <w:tab w:val="left" w:pos="5580"/>
        </w:tabs>
        <w:spacing w:before="120" w:after="0"/>
        <w:rPr>
          <w:rFonts w:ascii="TH SarabunPSK" w:eastAsia="CordiaNew-Bold" w:hAnsi="TH SarabunPSK" w:cs="TH SarabunPSK"/>
          <w:b/>
          <w:bCs/>
          <w:color w:val="000000"/>
          <w:sz w:val="32"/>
          <w:szCs w:val="32"/>
        </w:rPr>
      </w:pPr>
      <w:r w:rsidRPr="00476982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D35523" w:rsidRPr="004769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การติดฉลากแสดงระดับประสิทธิภาพ</w:t>
      </w:r>
    </w:p>
    <w:p w:rsidR="00536FE9" w:rsidRPr="00536FE9" w:rsidRDefault="00D35523" w:rsidP="008E49AC">
      <w:pPr>
        <w:spacing w:after="0"/>
        <w:ind w:left="562" w:hanging="562"/>
        <w:rPr>
          <w:rFonts w:ascii="TH SarabunPSK" w:hAnsi="TH SarabunPSK" w:cs="TH SarabunPSK"/>
          <w:color w:val="000000"/>
          <w:sz w:val="32"/>
          <w:szCs w:val="32"/>
        </w:rPr>
      </w:pPr>
      <w:r w:rsidRPr="00536FE9">
        <w:rPr>
          <w:rFonts w:ascii="TH SarabunPSK" w:hAnsi="TH SarabunPSK" w:cs="TH SarabunPSK"/>
          <w:color w:val="000000"/>
          <w:sz w:val="32"/>
          <w:szCs w:val="32"/>
        </w:rPr>
        <w:tab/>
      </w:r>
      <w:r w:rsidRPr="00536FE9">
        <w:rPr>
          <w:rFonts w:ascii="TH SarabunPSK" w:hAnsi="TH SarabunPSK" w:cs="TH SarabunPSK"/>
          <w:color w:val="000000"/>
          <w:sz w:val="32"/>
          <w:szCs w:val="32"/>
        </w:rPr>
        <w:tab/>
      </w:r>
      <w:r w:rsidR="00175A23" w:rsidRPr="00536FE9">
        <w:rPr>
          <w:rFonts w:ascii="TH SarabunPSK" w:hAnsi="TH SarabunPSK" w:cs="TH SarabunPSK"/>
          <w:color w:val="000000"/>
          <w:sz w:val="32"/>
          <w:szCs w:val="32"/>
          <w:cs/>
        </w:rPr>
        <w:t>บริษัทที่ได้รับฉลากฯ แล้วจะต้องติดฉลากฯ ให้ตรงตามรุ่นที่ผ่านการทดสอบ</w:t>
      </w:r>
    </w:p>
    <w:p w:rsidR="00D35523" w:rsidRPr="00536FE9" w:rsidRDefault="00536FE9" w:rsidP="008E49AC">
      <w:pPr>
        <w:spacing w:after="0"/>
        <w:ind w:left="562" w:hanging="202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36FE9">
        <w:rPr>
          <w:rFonts w:ascii="TH SarabunPSK" w:hAnsi="TH SarabunPSK" w:cs="TH SarabunPSK"/>
          <w:color w:val="000000"/>
          <w:sz w:val="32"/>
          <w:szCs w:val="32"/>
        </w:rPr>
        <w:t xml:space="preserve">3.1 </w:t>
      </w:r>
      <w:r w:rsidRPr="00536FE9">
        <w:rPr>
          <w:rFonts w:ascii="TH SarabunPSK" w:hAnsi="TH SarabunPSK" w:cs="TH SarabunPSK"/>
          <w:color w:val="000000"/>
          <w:sz w:val="32"/>
          <w:szCs w:val="32"/>
          <w:cs/>
        </w:rPr>
        <w:t>การติดฉลากเสื้อผ้า</w:t>
      </w:r>
      <w:r w:rsidR="00846C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34A38" w:rsidRPr="00536FE9">
        <w:rPr>
          <w:rFonts w:ascii="TH SarabunPSK" w:hAnsi="TH SarabunPSK" w:cs="TH SarabunPSK"/>
          <w:color w:val="000000"/>
          <w:sz w:val="32"/>
          <w:szCs w:val="32"/>
        </w:rPr>
        <w:t xml:space="preserve">(Tag) </w:t>
      </w:r>
      <w:r w:rsidR="00175A23" w:rsidRPr="00536FE9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175A23" w:rsidRPr="00536FE9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ดวง </w:t>
      </w:r>
      <w:r w:rsidR="00334A38" w:rsidRPr="00536FE9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ต่อเสื้อผ้า </w:t>
      </w:r>
      <w:r w:rsidR="00175A23" w:rsidRPr="00536FE9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334A38" w:rsidRPr="00536FE9">
        <w:rPr>
          <w:rFonts w:ascii="TH SarabunPSK" w:hAnsi="TH SarabunPSK" w:cs="TH SarabunPSK"/>
          <w:color w:val="000000"/>
          <w:sz w:val="32"/>
          <w:szCs w:val="32"/>
          <w:cs/>
        </w:rPr>
        <w:t>ตัว</w:t>
      </w:r>
      <w:r w:rsidR="00175A23" w:rsidRPr="00536FE9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</w:t>
      </w:r>
      <w:r w:rsidR="00175A23" w:rsidRPr="00536FE9">
        <w:rPr>
          <w:rFonts w:ascii="TH SarabunPSK" w:hAnsi="TH SarabunPSK" w:cs="TH SarabunPSK"/>
          <w:sz w:val="32"/>
          <w:szCs w:val="32"/>
          <w:cs/>
        </w:rPr>
        <w:t>ติดฉลากฯ</w:t>
      </w:r>
      <w:r w:rsidR="00175A23" w:rsidRPr="00536FE9">
        <w:rPr>
          <w:rFonts w:ascii="TH SarabunPSK" w:hAnsi="TH SarabunPSK" w:cs="TH SarabunPSK"/>
          <w:color w:val="000000"/>
          <w:sz w:val="32"/>
          <w:szCs w:val="32"/>
          <w:cs/>
        </w:rPr>
        <w:t>ดังรูป</w:t>
      </w:r>
    </w:p>
    <w:p w:rsidR="006517B0" w:rsidRPr="00536FE9" w:rsidRDefault="00334A38" w:rsidP="00A1089C">
      <w:pPr>
        <w:spacing w:line="400" w:lineRule="exact"/>
        <w:ind w:firstLine="720"/>
        <w:jc w:val="both"/>
        <w:rPr>
          <w:rFonts w:ascii="TH SarabunPSK" w:hAnsi="TH SarabunPSK" w:cs="TH SarabunPSK"/>
          <w:noProof/>
          <w:sz w:val="32"/>
          <w:szCs w:val="32"/>
        </w:rPr>
      </w:pPr>
      <w:r w:rsidRPr="00536FE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66040</wp:posOffset>
            </wp:positionV>
            <wp:extent cx="1580515" cy="2144395"/>
            <wp:effectExtent l="19050" t="0" r="635" b="0"/>
            <wp:wrapThrough wrapText="bothSides">
              <wp:wrapPolygon edited="0">
                <wp:start x="-260" y="0"/>
                <wp:lineTo x="-260" y="21491"/>
                <wp:lineTo x="21609" y="21491"/>
                <wp:lineTo x="21609" y="0"/>
                <wp:lineTo x="-26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A38" w:rsidRPr="00536FE9" w:rsidRDefault="00334A38" w:rsidP="00A1089C">
      <w:pPr>
        <w:spacing w:line="400" w:lineRule="exact"/>
        <w:ind w:firstLine="720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334A38" w:rsidRPr="00536FE9" w:rsidRDefault="00334A38" w:rsidP="00A1089C">
      <w:pPr>
        <w:spacing w:line="400" w:lineRule="exact"/>
        <w:ind w:firstLine="720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6517B0" w:rsidRPr="00536FE9" w:rsidRDefault="006517B0" w:rsidP="00A1089C">
      <w:pPr>
        <w:spacing w:line="400" w:lineRule="exact"/>
        <w:ind w:firstLine="720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6517B0" w:rsidRPr="00536FE9" w:rsidRDefault="006517B0" w:rsidP="00A1089C">
      <w:pPr>
        <w:spacing w:line="400" w:lineRule="exact"/>
        <w:ind w:firstLine="720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6517B0" w:rsidRPr="00536FE9" w:rsidRDefault="006517B0" w:rsidP="00A1089C">
      <w:pPr>
        <w:spacing w:line="400" w:lineRule="exact"/>
        <w:ind w:firstLine="720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6517B0" w:rsidRDefault="00536FE9" w:rsidP="008E49AC">
      <w:pPr>
        <w:spacing w:line="400" w:lineRule="exact"/>
        <w:ind w:firstLine="360"/>
        <w:jc w:val="both"/>
        <w:rPr>
          <w:rFonts w:ascii="TH SarabunPSK" w:hAnsi="TH SarabunPSK" w:cs="TH SarabunPSK"/>
          <w:noProof/>
          <w:sz w:val="32"/>
          <w:szCs w:val="32"/>
        </w:rPr>
      </w:pPr>
      <w:r w:rsidRPr="00536FE9">
        <w:rPr>
          <w:rFonts w:ascii="TH SarabunPSK" w:hAnsi="TH SarabunPSK" w:cs="TH SarabunPSK"/>
          <w:noProof/>
          <w:sz w:val="32"/>
          <w:szCs w:val="32"/>
          <w:cs/>
        </w:rPr>
        <w:t>3.2 การติดฉลากผ้า</w:t>
      </w:r>
    </w:p>
    <w:p w:rsidR="008E49AC" w:rsidRDefault="00D25F07" w:rsidP="008E49AC">
      <w:pPr>
        <w:spacing w:line="400" w:lineRule="exact"/>
        <w:ind w:firstLine="360"/>
        <w:jc w:val="both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106680</wp:posOffset>
            </wp:positionV>
            <wp:extent cx="1586865" cy="199009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9AC" w:rsidRDefault="008E49AC" w:rsidP="008E49AC">
      <w:pPr>
        <w:spacing w:line="400" w:lineRule="exact"/>
        <w:ind w:firstLine="360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8E49AC" w:rsidRDefault="008E49AC" w:rsidP="008E49AC">
      <w:pPr>
        <w:spacing w:line="400" w:lineRule="exact"/>
        <w:ind w:firstLine="360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38290F" w:rsidRPr="00536FE9" w:rsidRDefault="0038290F" w:rsidP="008E49AC">
      <w:pPr>
        <w:spacing w:line="400" w:lineRule="exact"/>
        <w:ind w:firstLine="360"/>
        <w:jc w:val="both"/>
        <w:rPr>
          <w:rFonts w:ascii="TH SarabunPSK" w:hAnsi="TH SarabunPSK" w:cs="TH SarabunPSK"/>
          <w:noProof/>
          <w:sz w:val="32"/>
          <w:szCs w:val="32"/>
        </w:rPr>
      </w:pPr>
    </w:p>
    <w:p w:rsidR="00536FE9" w:rsidRPr="00536FE9" w:rsidRDefault="00536FE9" w:rsidP="00A1089C">
      <w:pPr>
        <w:spacing w:line="400" w:lineRule="exact"/>
        <w:ind w:firstLine="720"/>
        <w:jc w:val="both"/>
        <w:rPr>
          <w:noProof/>
        </w:rPr>
      </w:pPr>
    </w:p>
    <w:p w:rsidR="006517B0" w:rsidRDefault="006517B0" w:rsidP="00A1089C">
      <w:pPr>
        <w:spacing w:line="400" w:lineRule="exact"/>
        <w:ind w:firstLine="720"/>
        <w:jc w:val="both"/>
        <w:rPr>
          <w:noProof/>
        </w:rPr>
      </w:pPr>
      <w:bookmarkStart w:id="0" w:name="_GoBack"/>
      <w:bookmarkEnd w:id="0"/>
    </w:p>
    <w:sectPr w:rsidR="006517B0" w:rsidSect="009E0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;ＭＳ 明朝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9C5"/>
    <w:multiLevelType w:val="hybridMultilevel"/>
    <w:tmpl w:val="ECE00350"/>
    <w:lvl w:ilvl="0" w:tplc="539286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028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C1E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AFE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0C7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444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2A6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EE5C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8D3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63F61"/>
    <w:multiLevelType w:val="hybridMultilevel"/>
    <w:tmpl w:val="E7845B92"/>
    <w:lvl w:ilvl="0" w:tplc="660A2222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41BE"/>
    <w:multiLevelType w:val="multilevel"/>
    <w:tmpl w:val="B0845E64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hAnsi="Cordia New" w:cs="Cordia New" w:hint="default"/>
        <w:color w:val="000000"/>
        <w:spacing w:val="-6"/>
        <w:sz w:val="3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960" w:hanging="360"/>
      </w:pPr>
      <w:rPr>
        <w:rFonts w:ascii="Symbol" w:hAnsi="Symbol" w:cs="Symbol" w:hint="default"/>
        <w:color w:val="000000"/>
        <w:sz w:val="32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4C477DEA"/>
    <w:multiLevelType w:val="hybridMultilevel"/>
    <w:tmpl w:val="BF1633DE"/>
    <w:lvl w:ilvl="0" w:tplc="BB7E531E">
      <w:start w:val="10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82817"/>
    <w:multiLevelType w:val="hybridMultilevel"/>
    <w:tmpl w:val="34AE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>
    <w:applyBreakingRules/>
  </w:compat>
  <w:rsids>
    <w:rsidRoot w:val="00745323"/>
    <w:rsid w:val="000156EF"/>
    <w:rsid w:val="000C372C"/>
    <w:rsid w:val="000C75BE"/>
    <w:rsid w:val="000D5FAF"/>
    <w:rsid w:val="000D6B4C"/>
    <w:rsid w:val="000F4BFE"/>
    <w:rsid w:val="001069D4"/>
    <w:rsid w:val="0013348E"/>
    <w:rsid w:val="00144647"/>
    <w:rsid w:val="00175A23"/>
    <w:rsid w:val="001D4A28"/>
    <w:rsid w:val="00261622"/>
    <w:rsid w:val="00267E75"/>
    <w:rsid w:val="00286C98"/>
    <w:rsid w:val="002A0A6A"/>
    <w:rsid w:val="00334A38"/>
    <w:rsid w:val="0038290F"/>
    <w:rsid w:val="00386DF4"/>
    <w:rsid w:val="00476982"/>
    <w:rsid w:val="004F12A4"/>
    <w:rsid w:val="005009E7"/>
    <w:rsid w:val="00536FE9"/>
    <w:rsid w:val="005B0FBA"/>
    <w:rsid w:val="005D0EBE"/>
    <w:rsid w:val="00600685"/>
    <w:rsid w:val="00600947"/>
    <w:rsid w:val="006073D5"/>
    <w:rsid w:val="006517B0"/>
    <w:rsid w:val="006775DB"/>
    <w:rsid w:val="006817C1"/>
    <w:rsid w:val="006966F8"/>
    <w:rsid w:val="006F73EF"/>
    <w:rsid w:val="00745323"/>
    <w:rsid w:val="007C2AB3"/>
    <w:rsid w:val="007D4E0F"/>
    <w:rsid w:val="007F78BF"/>
    <w:rsid w:val="008161F6"/>
    <w:rsid w:val="00846C5C"/>
    <w:rsid w:val="008E49AC"/>
    <w:rsid w:val="009949D7"/>
    <w:rsid w:val="009C79A7"/>
    <w:rsid w:val="009D742E"/>
    <w:rsid w:val="009E090A"/>
    <w:rsid w:val="009F418F"/>
    <w:rsid w:val="00A1089C"/>
    <w:rsid w:val="00A13143"/>
    <w:rsid w:val="00A44500"/>
    <w:rsid w:val="00AF1D51"/>
    <w:rsid w:val="00B409D7"/>
    <w:rsid w:val="00B84FFF"/>
    <w:rsid w:val="00BD25FF"/>
    <w:rsid w:val="00CA2E2A"/>
    <w:rsid w:val="00CC733C"/>
    <w:rsid w:val="00D02D09"/>
    <w:rsid w:val="00D25F07"/>
    <w:rsid w:val="00D35523"/>
    <w:rsid w:val="00D70B35"/>
    <w:rsid w:val="00D90140"/>
    <w:rsid w:val="00DD0CA4"/>
    <w:rsid w:val="00DD6B23"/>
    <w:rsid w:val="00E06F94"/>
    <w:rsid w:val="00E65BE0"/>
    <w:rsid w:val="00E9636B"/>
    <w:rsid w:val="00EE5837"/>
    <w:rsid w:val="00F3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78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2C"/>
    <w:rPr>
      <w:rFonts w:ascii="Tahoma" w:hAnsi="Tahoma" w:cs="Angsana New"/>
      <w:sz w:val="16"/>
      <w:szCs w:val="20"/>
    </w:rPr>
  </w:style>
  <w:style w:type="character" w:styleId="PageNumber">
    <w:name w:val="page number"/>
    <w:basedOn w:val="DefaultParagraphFont"/>
    <w:rsid w:val="00E9636B"/>
  </w:style>
  <w:style w:type="paragraph" w:customStyle="1" w:styleId="TextBody">
    <w:name w:val="Text Body"/>
    <w:basedOn w:val="Normal"/>
    <w:rsid w:val="00E9636B"/>
    <w:pPr>
      <w:suppressAutoHyphens/>
      <w:spacing w:after="0" w:line="240" w:lineRule="auto"/>
    </w:pPr>
    <w:rPr>
      <w:rFonts w:ascii="Cordia New" w:eastAsia="MS Mincho;ＭＳ 明朝" w:hAnsi="Cordia New" w:cs="Cordia New"/>
      <w:sz w:val="28"/>
      <w:lang w:eastAsia="zh-CN"/>
    </w:rPr>
  </w:style>
  <w:style w:type="paragraph" w:styleId="BodyTextIndent2">
    <w:name w:val="Body Text Indent 2"/>
    <w:basedOn w:val="Normal"/>
    <w:link w:val="BodyTextIndent2Char"/>
    <w:qFormat/>
    <w:rsid w:val="00175A23"/>
    <w:pPr>
      <w:suppressAutoHyphens/>
      <w:spacing w:after="0" w:line="240" w:lineRule="auto"/>
      <w:ind w:firstLine="720"/>
      <w:jc w:val="both"/>
    </w:pPr>
    <w:rPr>
      <w:rFonts w:ascii="Cordia New" w:eastAsia="MS Mincho;ＭＳ 明朝" w:hAnsi="Cordia New" w:cs="Cordia New"/>
      <w:spacing w:val="6"/>
      <w:sz w:val="32"/>
      <w:szCs w:val="3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175A23"/>
    <w:rPr>
      <w:rFonts w:ascii="Cordia New" w:eastAsia="MS Mincho;ＭＳ 明朝" w:hAnsi="Cordia New" w:cs="Cordia New"/>
      <w:spacing w:val="6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175A23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qFormat/>
    <w:rsid w:val="00175A23"/>
    <w:rPr>
      <w:rFonts w:ascii="Calibri" w:eastAsia="Times New Roman" w:hAnsi="Calibri" w:cs="Cordia New"/>
      <w:szCs w:val="22"/>
      <w:lang w:bidi="ar-SA"/>
    </w:rPr>
  </w:style>
  <w:style w:type="paragraph" w:styleId="NoSpacing">
    <w:name w:val="No Spacing"/>
    <w:link w:val="NoSpacingChar"/>
    <w:uiPriority w:val="1"/>
    <w:qFormat/>
    <w:rsid w:val="00175A23"/>
    <w:pPr>
      <w:spacing w:after="0" w:line="240" w:lineRule="auto"/>
      <w:jc w:val="both"/>
    </w:pPr>
    <w:rPr>
      <w:rFonts w:ascii="Calibri" w:eastAsia="Times New Roman" w:hAnsi="Calibri" w:cs="Cordia New"/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5D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47698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786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76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15314</dc:creator>
  <cp:lastModifiedBy>593465</cp:lastModifiedBy>
  <cp:revision>8</cp:revision>
  <cp:lastPrinted>2018-06-11T06:33:00Z</cp:lastPrinted>
  <dcterms:created xsi:type="dcterms:W3CDTF">2018-06-06T08:47:00Z</dcterms:created>
  <dcterms:modified xsi:type="dcterms:W3CDTF">2018-06-11T06:33:00Z</dcterms:modified>
</cp:coreProperties>
</file>